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B4" w:rsidRDefault="007412B4" w:rsidP="007412B4">
      <w:pPr>
        <w:widowControl w:val="0"/>
        <w:tabs>
          <w:tab w:val="left" w:pos="1210"/>
        </w:tabs>
        <w:autoSpaceDE w:val="0"/>
        <w:autoSpaceDN w:val="0"/>
        <w:spacing w:after="100" w:afterAutospacing="1" w:line="240" w:lineRule="auto"/>
        <w:ind w:firstLine="1208"/>
        <w:jc w:val="center"/>
        <w:rPr>
          <w:rFonts w:ascii="Liberation Serif" w:eastAsia="Calibri" w:hAnsi="Liberation Serif" w:cs="Times New Roman"/>
          <w:i/>
          <w:sz w:val="24"/>
          <w:szCs w:val="24"/>
        </w:rPr>
      </w:pPr>
      <w:r>
        <w:rPr>
          <w:rFonts w:ascii="Liberation Serif" w:eastAsia="Calibri" w:hAnsi="Liberation Serif" w:cs="Times New Roman"/>
          <w:sz w:val="28"/>
          <w:szCs w:val="28"/>
        </w:rPr>
        <w:t>Общие требования к оформлению</w:t>
      </w:r>
    </w:p>
    <w:p w:rsidR="007412B4" w:rsidRDefault="007412B4" w:rsidP="007412B4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1208"/>
        <w:contextualSpacing/>
        <w:jc w:val="both"/>
        <w:rPr>
          <w:rFonts w:ascii="Liberation Serif" w:eastAsia="Calibri" w:hAnsi="Liberation Serif" w:cs="Times New Roman"/>
          <w:i/>
          <w:sz w:val="24"/>
          <w:szCs w:val="24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Текст работы выполняется в текстовом редакторе </w:t>
      </w:r>
      <w:r>
        <w:rPr>
          <w:rFonts w:ascii="Liberation Serif" w:eastAsia="Calibri" w:hAnsi="Liberation Serif" w:cs="Times New Roman"/>
          <w:sz w:val="28"/>
          <w:szCs w:val="28"/>
          <w:lang w:val="en-US"/>
        </w:rPr>
        <w:t>MS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  <w:lang w:val="en-US"/>
        </w:rPr>
        <w:t>Word</w:t>
      </w:r>
      <w:r>
        <w:rPr>
          <w:rFonts w:ascii="Liberation Serif" w:eastAsia="Calibri" w:hAnsi="Liberation Serif" w:cs="Times New Roman"/>
          <w:sz w:val="28"/>
          <w:szCs w:val="28"/>
        </w:rPr>
        <w:br/>
        <w:t>или аналогичном</w:t>
      </w:r>
      <w:r>
        <w:rPr>
          <w:rFonts w:ascii="Liberation Serif" w:eastAsia="Calibri" w:hAnsi="Liberation Serif" w:cs="Times New Roman"/>
          <w:spacing w:val="11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</w:rPr>
        <w:t>ему. Ориентация</w:t>
      </w:r>
      <w:r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листа </w:t>
      </w:r>
      <w:r>
        <w:rPr>
          <w:rFonts w:ascii="Liberation Serif" w:eastAsia="Calibri" w:hAnsi="Liberation Serif" w:cs="Times New Roman"/>
          <w:sz w:val="28"/>
          <w:szCs w:val="28"/>
        </w:rPr>
        <w:t>–</w:t>
      </w:r>
      <w:r>
        <w:rPr>
          <w:rFonts w:ascii="Liberation Serif" w:eastAsia="Calibri" w:hAnsi="Liberation Serif" w:cs="Times New Roman"/>
          <w:spacing w:val="13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</w:rPr>
        <w:t>книжная;</w:t>
      </w:r>
      <w:r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</w:rPr>
        <w:t>поля: верхнее</w:t>
      </w:r>
      <w:r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</w:rPr>
        <w:t>–</w:t>
      </w:r>
      <w:r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</w:rPr>
        <w:t>2</w:t>
      </w:r>
      <w:r>
        <w:rPr>
          <w:rFonts w:ascii="Liberation Serif" w:eastAsia="Calibri" w:hAnsi="Liberation Serif" w:cs="Times New Roman"/>
          <w:spacing w:val="12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</w:rPr>
        <w:t xml:space="preserve">см, нижнее – 1,5 см, левое – 2 см, правое – 1,5 см; шрифт – </w:t>
      </w:r>
      <w:r>
        <w:rPr>
          <w:rFonts w:ascii="Liberation Serif" w:eastAsia="Calibri" w:hAnsi="Liberation Serif" w:cs="Times New Roman"/>
          <w:sz w:val="28"/>
          <w:szCs w:val="28"/>
          <w:lang w:val="en-US"/>
        </w:rPr>
        <w:t>Times</w:t>
      </w:r>
      <w:r w:rsidRPr="007412B4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  <w:lang w:val="en-US"/>
        </w:rPr>
        <w:t>New</w:t>
      </w:r>
      <w:r w:rsidRPr="007412B4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  <w:lang w:val="en-US"/>
        </w:rPr>
        <w:t>Roman</w:t>
      </w:r>
      <w:r>
        <w:rPr>
          <w:rFonts w:ascii="Liberation Serif" w:eastAsia="Calibri" w:hAnsi="Liberation Serif" w:cs="Times New Roman"/>
          <w:sz w:val="28"/>
          <w:szCs w:val="28"/>
        </w:rPr>
        <w:t xml:space="preserve">; кегль 14, интервал 1,5; выравнивание текста по ширине, отступ абзаца на 1,25. </w:t>
      </w:r>
    </w:p>
    <w:p w:rsidR="007412B4" w:rsidRDefault="007412B4" w:rsidP="007412B4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1208"/>
        <w:contextualSpacing/>
        <w:jc w:val="both"/>
        <w:rPr>
          <w:rFonts w:ascii="Liberation Serif" w:eastAsia="Calibri" w:hAnsi="Liberation Serif" w:cs="Times New Roman"/>
          <w:i/>
          <w:sz w:val="24"/>
          <w:szCs w:val="24"/>
        </w:rPr>
      </w:pPr>
      <w:r>
        <w:rPr>
          <w:rFonts w:ascii="Liberation Serif" w:eastAsia="Calibri" w:hAnsi="Liberation Serif" w:cs="Times New Roman"/>
          <w:sz w:val="28"/>
          <w:szCs w:val="28"/>
        </w:rPr>
        <w:t>Нумерация страниц – в правом нижнем углу</w:t>
      </w:r>
      <w:r w:rsidR="007879FE">
        <w:rPr>
          <w:rFonts w:ascii="Liberation Serif" w:eastAsia="Calibri" w:hAnsi="Liberation Serif" w:cs="Times New Roman"/>
          <w:sz w:val="28"/>
          <w:szCs w:val="28"/>
        </w:rPr>
        <w:t xml:space="preserve"> с третьей страницы (введение)</w:t>
      </w:r>
      <w:r>
        <w:rPr>
          <w:rFonts w:ascii="Liberation Serif" w:eastAsia="Calibri" w:hAnsi="Liberation Serif" w:cs="Times New Roman"/>
          <w:sz w:val="28"/>
          <w:szCs w:val="28"/>
        </w:rPr>
        <w:t>. Таблицы, рисунки, приложения нумеруются в правом верхнем у</w:t>
      </w:r>
      <w:r>
        <w:rPr>
          <w:rFonts w:ascii="Liberation Serif" w:eastAsia="Calibri" w:hAnsi="Liberation Serif" w:cs="Times New Roman"/>
          <w:sz w:val="28"/>
          <w:szCs w:val="28"/>
        </w:rPr>
        <w:t>г</w:t>
      </w:r>
      <w:r>
        <w:rPr>
          <w:rFonts w:ascii="Liberation Serif" w:eastAsia="Calibri" w:hAnsi="Liberation Serif" w:cs="Times New Roman"/>
          <w:sz w:val="28"/>
          <w:szCs w:val="28"/>
        </w:rPr>
        <w:t>лу.</w:t>
      </w:r>
    </w:p>
    <w:p w:rsidR="007412B4" w:rsidRDefault="007412B4" w:rsidP="007412B4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1208"/>
        <w:contextualSpacing/>
        <w:jc w:val="both"/>
        <w:rPr>
          <w:rFonts w:ascii="Liberation Serif" w:eastAsia="Calibri" w:hAnsi="Liberation Serif" w:cs="Times New Roman"/>
          <w:i/>
          <w:sz w:val="24"/>
          <w:szCs w:val="24"/>
        </w:rPr>
      </w:pPr>
      <w:r>
        <w:rPr>
          <w:rFonts w:ascii="Liberation Serif" w:eastAsia="Calibri" w:hAnsi="Liberation Serif" w:cs="Times New Roman"/>
          <w:sz w:val="28"/>
          <w:szCs w:val="28"/>
        </w:rPr>
        <w:t>Ссылки на издания из списка литературы оформляются в тексте проекта квадратными скобками.</w:t>
      </w:r>
    </w:p>
    <w:p w:rsidR="007412B4" w:rsidRPr="007412B4" w:rsidRDefault="007412B4" w:rsidP="007412B4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1208"/>
        <w:contextualSpacing/>
        <w:jc w:val="both"/>
        <w:rPr>
          <w:rFonts w:ascii="Liberation Serif" w:eastAsia="Calibri" w:hAnsi="Liberation Serif" w:cs="Times New Roman"/>
          <w:i/>
          <w:sz w:val="24"/>
          <w:szCs w:val="24"/>
        </w:rPr>
      </w:pPr>
      <w:r>
        <w:rPr>
          <w:rFonts w:ascii="Liberation Serif" w:eastAsia="Calibri" w:hAnsi="Liberation Serif" w:cs="Times New Roman"/>
          <w:sz w:val="28"/>
          <w:szCs w:val="28"/>
        </w:rPr>
        <w:t>Проект содержит оглавление, введение, основную часть, заключ</w:t>
      </w:r>
      <w:r>
        <w:rPr>
          <w:rFonts w:ascii="Liberation Serif" w:eastAsia="Calibri" w:hAnsi="Liberation Serif" w:cs="Times New Roman"/>
          <w:sz w:val="28"/>
          <w:szCs w:val="28"/>
        </w:rPr>
        <w:t>е</w:t>
      </w:r>
      <w:r>
        <w:rPr>
          <w:rFonts w:ascii="Liberation Serif" w:eastAsia="Calibri" w:hAnsi="Liberation Serif" w:cs="Times New Roman"/>
          <w:sz w:val="28"/>
          <w:szCs w:val="28"/>
        </w:rPr>
        <w:t>ние, список литературы, иные приложения.</w:t>
      </w:r>
    </w:p>
    <w:p w:rsidR="007412B4" w:rsidRDefault="007412B4" w:rsidP="007412B4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1208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В оглавление включаются заголовки глав и параграфов проекта</w:t>
      </w:r>
      <w:r>
        <w:rPr>
          <w:rFonts w:ascii="Liberation Serif" w:eastAsia="Calibri" w:hAnsi="Liberation Serif" w:cs="Times New Roman"/>
          <w:sz w:val="28"/>
          <w:szCs w:val="28"/>
        </w:rPr>
        <w:br/>
        <w:t>и соответствующие номера страниц.</w:t>
      </w:r>
    </w:p>
    <w:p w:rsidR="007412B4" w:rsidRDefault="007412B4" w:rsidP="007412B4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1208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Основная часть делится на главы, параграфы, содержит информ</w:t>
      </w:r>
      <w:r>
        <w:rPr>
          <w:rFonts w:ascii="Liberation Serif" w:eastAsia="Calibri" w:hAnsi="Liberation Serif" w:cs="Times New Roman"/>
          <w:sz w:val="28"/>
          <w:szCs w:val="28"/>
        </w:rPr>
        <w:t>а</w:t>
      </w:r>
      <w:r>
        <w:rPr>
          <w:rFonts w:ascii="Liberation Serif" w:eastAsia="Calibri" w:hAnsi="Liberation Serif" w:cs="Times New Roman"/>
          <w:sz w:val="28"/>
          <w:szCs w:val="28"/>
        </w:rPr>
        <w:t>цию, собранную и обработанную исследователем:</w:t>
      </w:r>
    </w:p>
    <w:p w:rsidR="007412B4" w:rsidRPr="007412B4" w:rsidRDefault="007412B4" w:rsidP="007412B4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992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* </w:t>
      </w:r>
      <w:r w:rsidRPr="007412B4">
        <w:rPr>
          <w:rFonts w:ascii="Liberation Serif" w:eastAsia="Calibri" w:hAnsi="Liberation Serif" w:cs="Times New Roman"/>
          <w:sz w:val="28"/>
          <w:szCs w:val="28"/>
        </w:rPr>
        <w:t>описание рассматриваемых фактов,</w:t>
      </w:r>
    </w:p>
    <w:p w:rsidR="007412B4" w:rsidRPr="007412B4" w:rsidRDefault="007412B4" w:rsidP="007412B4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992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* </w:t>
      </w:r>
      <w:r w:rsidRPr="007412B4">
        <w:rPr>
          <w:rFonts w:ascii="Liberation Serif" w:eastAsia="Calibri" w:hAnsi="Liberation Serif" w:cs="Times New Roman"/>
          <w:sz w:val="28"/>
          <w:szCs w:val="28"/>
        </w:rPr>
        <w:t>характеристику методов решения проблемы;</w:t>
      </w:r>
    </w:p>
    <w:p w:rsidR="007412B4" w:rsidRDefault="007412B4" w:rsidP="007412B4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992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* сравнение известных автору методов решения;</w:t>
      </w:r>
    </w:p>
    <w:p w:rsidR="007412B4" w:rsidRDefault="007412B4" w:rsidP="007412B4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992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* обоснование выбранного варианта решения (новизна, оригинал</w:t>
      </w:r>
      <w:r>
        <w:rPr>
          <w:rFonts w:ascii="Liberation Serif" w:eastAsia="Calibri" w:hAnsi="Liberation Serif" w:cs="Times New Roman"/>
          <w:sz w:val="28"/>
          <w:szCs w:val="28"/>
        </w:rPr>
        <w:t>ь</w:t>
      </w:r>
      <w:r>
        <w:rPr>
          <w:rFonts w:ascii="Liberation Serif" w:eastAsia="Calibri" w:hAnsi="Liberation Serif" w:cs="Times New Roman"/>
          <w:sz w:val="28"/>
          <w:szCs w:val="28"/>
        </w:rPr>
        <w:t>ность, эффективность, точность, простота, наглядность, практическая знач</w:t>
      </w:r>
      <w:r>
        <w:rPr>
          <w:rFonts w:ascii="Liberation Serif" w:eastAsia="Calibri" w:hAnsi="Liberation Serif" w:cs="Times New Roman"/>
          <w:sz w:val="28"/>
          <w:szCs w:val="28"/>
        </w:rPr>
        <w:t>и</w:t>
      </w:r>
      <w:r>
        <w:rPr>
          <w:rFonts w:ascii="Liberation Serif" w:eastAsia="Calibri" w:hAnsi="Liberation Serif" w:cs="Times New Roman"/>
          <w:sz w:val="28"/>
          <w:szCs w:val="28"/>
        </w:rPr>
        <w:t>мость и т.д.);</w:t>
      </w:r>
    </w:p>
    <w:p w:rsidR="007412B4" w:rsidRDefault="007412B4" w:rsidP="007412B4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992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* выводы по каждому параграфу, главе исследования.</w:t>
      </w:r>
    </w:p>
    <w:p w:rsidR="007412B4" w:rsidRDefault="007412B4" w:rsidP="007412B4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992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7412B4">
        <w:rPr>
          <w:rFonts w:ascii="Liberation Serif" w:eastAsia="Calibri" w:hAnsi="Liberation Serif" w:cs="Times New Roman"/>
          <w:sz w:val="28"/>
          <w:szCs w:val="28"/>
        </w:rPr>
        <w:t>В заключении приводятся:</w:t>
      </w:r>
    </w:p>
    <w:p w:rsidR="007412B4" w:rsidRDefault="007412B4" w:rsidP="007412B4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992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* лаконичные и обобщенные выводы и результаты, полученные а</w:t>
      </w:r>
      <w:r>
        <w:rPr>
          <w:rFonts w:ascii="Liberation Serif" w:eastAsia="Calibri" w:hAnsi="Liberation Serif" w:cs="Times New Roman"/>
          <w:sz w:val="28"/>
          <w:szCs w:val="28"/>
        </w:rPr>
        <w:t>в</w:t>
      </w:r>
      <w:r>
        <w:rPr>
          <w:rFonts w:ascii="Liberation Serif" w:eastAsia="Calibri" w:hAnsi="Liberation Serif" w:cs="Times New Roman"/>
          <w:sz w:val="28"/>
          <w:szCs w:val="28"/>
        </w:rPr>
        <w:t>тором;</w:t>
      </w:r>
    </w:p>
    <w:p w:rsidR="007412B4" w:rsidRDefault="007412B4" w:rsidP="007412B4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992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* </w:t>
      </w:r>
      <w:r w:rsidRPr="007412B4">
        <w:rPr>
          <w:rFonts w:ascii="Liberation Serif" w:eastAsia="Calibri" w:hAnsi="Liberation Serif" w:cs="Times New Roman"/>
          <w:sz w:val="28"/>
          <w:szCs w:val="28"/>
        </w:rPr>
        <w:t>направлени</w:t>
      </w:r>
      <w:r>
        <w:rPr>
          <w:rFonts w:ascii="Liberation Serif" w:eastAsia="Calibri" w:hAnsi="Liberation Serif" w:cs="Times New Roman"/>
          <w:sz w:val="28"/>
          <w:szCs w:val="28"/>
        </w:rPr>
        <w:t>я</w:t>
      </w:r>
      <w:r w:rsidRPr="007412B4">
        <w:rPr>
          <w:rFonts w:ascii="Liberation Serif" w:eastAsia="Calibri" w:hAnsi="Liberation Serif" w:cs="Times New Roman"/>
          <w:sz w:val="28"/>
          <w:szCs w:val="28"/>
        </w:rPr>
        <w:t xml:space="preserve"> дальнейших исследований;</w:t>
      </w:r>
    </w:p>
    <w:p w:rsidR="007412B4" w:rsidRDefault="007412B4" w:rsidP="007412B4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992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* предложения по практическому использованию результатов иссл</w:t>
      </w:r>
      <w:r>
        <w:rPr>
          <w:rFonts w:ascii="Liberation Serif" w:eastAsia="Calibri" w:hAnsi="Liberation Serif" w:cs="Times New Roman"/>
          <w:sz w:val="28"/>
          <w:szCs w:val="28"/>
        </w:rPr>
        <w:t>е</w:t>
      </w:r>
      <w:r>
        <w:rPr>
          <w:rFonts w:ascii="Liberation Serif" w:eastAsia="Calibri" w:hAnsi="Liberation Serif" w:cs="Times New Roman"/>
          <w:sz w:val="28"/>
          <w:szCs w:val="28"/>
        </w:rPr>
        <w:t>дования.</w:t>
      </w:r>
    </w:p>
    <w:p w:rsidR="007412B4" w:rsidRDefault="007412B4" w:rsidP="007412B4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1208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Проект может содержать приложения с иллюстративным матери</w:t>
      </w:r>
      <w:r>
        <w:rPr>
          <w:rFonts w:ascii="Liberation Serif" w:eastAsia="Calibri" w:hAnsi="Liberation Serif" w:cs="Times New Roman"/>
          <w:sz w:val="28"/>
          <w:szCs w:val="28"/>
        </w:rPr>
        <w:t>а</w:t>
      </w:r>
      <w:r>
        <w:rPr>
          <w:rFonts w:ascii="Liberation Serif" w:eastAsia="Calibri" w:hAnsi="Liberation Serif" w:cs="Times New Roman"/>
          <w:sz w:val="28"/>
          <w:szCs w:val="28"/>
        </w:rPr>
        <w:t>лом (рисунки, схемы, карты, таблицы, фотографии и т.п.), на которые соде</w:t>
      </w:r>
      <w:r>
        <w:rPr>
          <w:rFonts w:ascii="Liberation Serif" w:eastAsia="Calibri" w:hAnsi="Liberation Serif" w:cs="Times New Roman"/>
          <w:sz w:val="28"/>
          <w:szCs w:val="28"/>
        </w:rPr>
        <w:t>р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жатся ссылки в основной части проекта. </w:t>
      </w:r>
    </w:p>
    <w:p w:rsidR="00FD5E23" w:rsidRDefault="00FD5E23" w:rsidP="007412B4">
      <w:pPr>
        <w:spacing w:after="0" w:line="240" w:lineRule="auto"/>
        <w:ind w:firstLine="1208"/>
        <w:contextualSpacing/>
        <w:jc w:val="both"/>
      </w:pPr>
    </w:p>
    <w:sectPr w:rsidR="00FD5E23" w:rsidSect="00FD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376"/>
    <w:multiLevelType w:val="hybridMultilevel"/>
    <w:tmpl w:val="F04897CC"/>
    <w:lvl w:ilvl="0" w:tplc="91D2BBA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5D32"/>
    <w:multiLevelType w:val="hybridMultilevel"/>
    <w:tmpl w:val="ED7A1450"/>
    <w:lvl w:ilvl="0" w:tplc="031A72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803E2"/>
    <w:multiLevelType w:val="multilevel"/>
    <w:tmpl w:val="E31C2B48"/>
    <w:lvl w:ilvl="0">
      <w:start w:val="4"/>
      <w:numFmt w:val="none"/>
      <w:lvlText w:val="1.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suff w:val="space"/>
      <w:lvlText w:val="1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10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">
    <w:nsid w:val="32AA525D"/>
    <w:multiLevelType w:val="hybridMultilevel"/>
    <w:tmpl w:val="375E58C2"/>
    <w:lvl w:ilvl="0" w:tplc="C4A2328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15CDA"/>
    <w:multiLevelType w:val="hybridMultilevel"/>
    <w:tmpl w:val="1910DA1A"/>
    <w:lvl w:ilvl="0" w:tplc="5FE6582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7C092DD2"/>
    <w:multiLevelType w:val="multilevel"/>
    <w:tmpl w:val="B85087B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7412B4"/>
    <w:rsid w:val="005F60D7"/>
    <w:rsid w:val="007412B4"/>
    <w:rsid w:val="007879FE"/>
    <w:rsid w:val="00FD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2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BAD4-EE21-4685-BF94-9493D503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turgumbaev_aa</dc:creator>
  <cp:keywords/>
  <dc:description/>
  <cp:lastModifiedBy>turgumbaev_aa</cp:lastModifiedBy>
  <cp:revision>3</cp:revision>
  <dcterms:created xsi:type="dcterms:W3CDTF">2022-04-12T02:20:00Z</dcterms:created>
  <dcterms:modified xsi:type="dcterms:W3CDTF">2023-04-17T04:52:00Z</dcterms:modified>
</cp:coreProperties>
</file>